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3C" w:rsidRPr="00EC5B3C" w:rsidRDefault="00EC5B3C" w:rsidP="00EC5B3C">
      <w:pPr>
        <w:jc w:val="center"/>
        <w:rPr>
          <w:b/>
        </w:rPr>
      </w:pPr>
      <w:bookmarkStart w:id="0" w:name="_GoBack"/>
      <w:bookmarkEnd w:id="0"/>
      <w:r w:rsidRPr="00EC5B3C">
        <w:rPr>
          <w:b/>
        </w:rPr>
        <w:t>İnsan Kaynakları Politikası</w:t>
      </w:r>
    </w:p>
    <w:p w:rsidR="00EC5B3C" w:rsidRDefault="00EC5B3C" w:rsidP="00EC5B3C">
      <w:r>
        <w:t>Personel politikalarımızın amacı tüm çalışanları tarafından beğenilen ve takdir edilen bir şirket olmaktır.</w:t>
      </w:r>
    </w:p>
    <w:p w:rsidR="00EC5B3C" w:rsidRDefault="00EC5B3C" w:rsidP="00EC5B3C">
      <w:r>
        <w:t>Personel politikamızı oluşturan ana kriterler şunlardır:</w:t>
      </w:r>
    </w:p>
    <w:p w:rsidR="00EC5B3C" w:rsidRDefault="00EC5B3C" w:rsidP="00EC5B3C">
      <w:r>
        <w:t>Çalışanlarımızın gelecekleriyle ilgili endişe duymamalarının sağlanması,</w:t>
      </w:r>
    </w:p>
    <w:p w:rsidR="00EC5B3C" w:rsidRDefault="00EC5B3C" w:rsidP="00EC5B3C">
      <w:r>
        <w:t>Çalışanların öncelikle yöneticilerine ve şirkete yüksek güvenlerinin sağlanması,</w:t>
      </w:r>
    </w:p>
    <w:p w:rsidR="00EC5B3C" w:rsidRDefault="00EC5B3C" w:rsidP="00EC5B3C">
      <w:r>
        <w:t>Tüm personelin performans ölçümlerinin yapılması ve başarı kriterlerinin bu ölçümlerle paralel olarak yönetilmesinin sağlanması,</w:t>
      </w:r>
    </w:p>
    <w:p w:rsidR="00EC5B3C" w:rsidRDefault="00EC5B3C" w:rsidP="00EC5B3C">
      <w:r>
        <w:t>Şeffaf yönetim politikasının sergilenmesi,</w:t>
      </w:r>
    </w:p>
    <w:p w:rsidR="00EC5B3C" w:rsidRDefault="00EC5B3C" w:rsidP="00EC5B3C">
      <w:r>
        <w:t>Yönetime kolayca ulaşımın sağlanması,</w:t>
      </w:r>
    </w:p>
    <w:p w:rsidR="00EC5B3C" w:rsidRDefault="00EC5B3C" w:rsidP="00EC5B3C">
      <w:r>
        <w:t xml:space="preserve">İş disiplinine önem verilmesi, </w:t>
      </w:r>
      <w:r w:rsidR="00C175D2">
        <w:t>t</w:t>
      </w:r>
      <w:r>
        <w:t>üm çalışanlarımızın “bireysel değil, takım ruhu içinde” çalışmalarının sağlanması,</w:t>
      </w:r>
    </w:p>
    <w:p w:rsidR="00EC5B3C" w:rsidRDefault="00EC5B3C" w:rsidP="00EC5B3C">
      <w:r>
        <w:t>Kariyer planlamasına önem verilmesi,</w:t>
      </w:r>
    </w:p>
    <w:p w:rsidR="00EC5B3C" w:rsidRDefault="00EC5B3C" w:rsidP="00EC5B3C">
      <w:r>
        <w:t>Sosyal aktivitelere yer verilmesi,</w:t>
      </w:r>
    </w:p>
    <w:p w:rsidR="00140DFE" w:rsidRDefault="00EC5B3C" w:rsidP="00EC5B3C">
      <w:r>
        <w:t>Verimli çalışma ortamı ve koşullarının sağlanmış olması.</w:t>
      </w:r>
      <w:r>
        <w:tab/>
      </w:r>
    </w:p>
    <w:sectPr w:rsidR="0014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F"/>
    <w:rsid w:val="00140DFE"/>
    <w:rsid w:val="00C175D2"/>
    <w:rsid w:val="00EC5B3C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FB0D"/>
  <w15:chartTrackingRefBased/>
  <w15:docId w15:val="{26202D71-2926-46CB-9388-19600FE1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CELIK</dc:creator>
  <cp:keywords/>
  <dc:description/>
  <cp:lastModifiedBy>Ozlen ALPASLAN</cp:lastModifiedBy>
  <cp:revision>3</cp:revision>
  <dcterms:created xsi:type="dcterms:W3CDTF">2021-09-22T12:00:00Z</dcterms:created>
  <dcterms:modified xsi:type="dcterms:W3CDTF">2021-09-27T09:16:00Z</dcterms:modified>
</cp:coreProperties>
</file>